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D" w:rsidRPr="003A509D" w:rsidRDefault="003A509D" w:rsidP="003A509D">
      <w:pPr>
        <w:ind w:left="284"/>
        <w:jc w:val="center"/>
        <w:rPr>
          <w:rFonts w:ascii="Calibri" w:hAnsi="Calibri" w:cs="Calibri"/>
          <w:b/>
          <w:sz w:val="22"/>
          <w:u w:val="single"/>
        </w:rPr>
      </w:pPr>
      <w:r w:rsidRPr="003A509D">
        <w:rPr>
          <w:szCs w:val="24"/>
          <w:u w:val="single"/>
        </w:rPr>
        <w:object w:dxaOrig="1194" w:dyaOrig="1275">
          <v:rect id="rectole0000000000" o:spid="_x0000_i1025" style="width:60pt;height:53.25pt" o:ole="" o:preferrelative="t" stroked="f">
            <v:imagedata r:id="rId8" o:title=""/>
          </v:rect>
          <o:OLEObject Type="Embed" ProgID="StaticMetafile" ShapeID="rectole0000000000" DrawAspect="Content" ObjectID="_1585651663" r:id="rId9"/>
        </w:object>
      </w:r>
      <w:r w:rsidRPr="003A509D">
        <w:rPr>
          <w:rFonts w:ascii="Arial Black" w:hAnsi="Arial Black" w:cs="Aharoni"/>
          <w:szCs w:val="24"/>
          <w:u w:val="single"/>
        </w:rPr>
        <w:t>DHJ Grup,</w:t>
      </w:r>
      <w:r w:rsidRPr="003A509D">
        <w:rPr>
          <w:rFonts w:ascii="Arial Black" w:hAnsi="Arial Black" w:cs="Impact"/>
          <w:i/>
          <w:iCs/>
          <w:szCs w:val="24"/>
          <w:u w:val="single"/>
        </w:rPr>
        <w:t xml:space="preserve">  </w:t>
      </w:r>
      <w:r w:rsidRPr="003A509D">
        <w:rPr>
          <w:rFonts w:ascii="Arial Black" w:hAnsi="Arial Black" w:cs="Impact"/>
          <w:szCs w:val="24"/>
          <w:u w:val="single"/>
        </w:rPr>
        <w:t>s.r.o. ,  Nám. slobody 4, Banská Bystrica</w:t>
      </w:r>
    </w:p>
    <w:p w:rsidR="00C02FBF" w:rsidRDefault="00C02FBF">
      <w:pPr>
        <w:spacing w:after="5" w:line="259" w:lineRule="auto"/>
        <w:ind w:left="-317" w:right="0" w:firstLine="0"/>
        <w:jc w:val="left"/>
      </w:pPr>
    </w:p>
    <w:p w:rsidR="00C02FBF" w:rsidRDefault="009732C9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76616" w:rsidRDefault="00276616">
      <w:pPr>
        <w:spacing w:after="0" w:line="259" w:lineRule="auto"/>
        <w:ind w:left="0" w:right="5" w:firstLine="0"/>
        <w:jc w:val="center"/>
        <w:rPr>
          <w:rFonts w:ascii="Book Antiqua" w:eastAsia="Book Antiqua" w:hAnsi="Book Antiqua" w:cs="Book Antiqua"/>
          <w:b/>
          <w:i/>
          <w:sz w:val="28"/>
          <w:u w:val="single" w:color="000000"/>
        </w:rPr>
      </w:pPr>
    </w:p>
    <w:p w:rsidR="00276616" w:rsidRDefault="00276616">
      <w:pPr>
        <w:spacing w:after="0" w:line="259" w:lineRule="auto"/>
        <w:ind w:left="0" w:right="5" w:firstLine="0"/>
        <w:jc w:val="center"/>
        <w:rPr>
          <w:rFonts w:ascii="Book Antiqua" w:eastAsia="Book Antiqua" w:hAnsi="Book Antiqua" w:cs="Book Antiqua"/>
          <w:b/>
          <w:i/>
          <w:sz w:val="28"/>
          <w:u w:val="single" w:color="000000"/>
        </w:rPr>
      </w:pPr>
    </w:p>
    <w:p w:rsidR="00C02FBF" w:rsidRPr="005E79C7" w:rsidRDefault="009732C9">
      <w:pPr>
        <w:spacing w:after="0" w:line="259" w:lineRule="auto"/>
        <w:ind w:left="0" w:right="5" w:firstLine="0"/>
        <w:jc w:val="center"/>
        <w:rPr>
          <w:color w:val="00B050"/>
        </w:rPr>
      </w:pPr>
      <w:r w:rsidRPr="005E79C7">
        <w:rPr>
          <w:rFonts w:ascii="Book Antiqua" w:eastAsia="Book Antiqua" w:hAnsi="Book Antiqua" w:cs="Book Antiqua"/>
          <w:b/>
          <w:i/>
          <w:color w:val="00B050"/>
          <w:sz w:val="28"/>
          <w:u w:val="single" w:color="000000"/>
        </w:rPr>
        <w:t>POSTUP PRI ZMENE VLASTNÍKA BYTU</w:t>
      </w:r>
      <w:r w:rsidRPr="005E79C7">
        <w:rPr>
          <w:rFonts w:ascii="Book Antiqua" w:eastAsia="Book Antiqua" w:hAnsi="Book Antiqua" w:cs="Book Antiqua"/>
          <w:b/>
          <w:i/>
          <w:color w:val="00B050"/>
          <w:sz w:val="28"/>
        </w:rPr>
        <w:t xml:space="preserve"> </w:t>
      </w:r>
    </w:p>
    <w:p w:rsidR="00C02FBF" w:rsidRDefault="009732C9">
      <w:pPr>
        <w:spacing w:after="18" w:line="259" w:lineRule="auto"/>
        <w:ind w:left="56" w:right="0" w:firstLine="0"/>
        <w:jc w:val="center"/>
      </w:pPr>
      <w:r>
        <w:rPr>
          <w:rFonts w:ascii="Book Antiqua" w:eastAsia="Book Antiqua" w:hAnsi="Book Antiqua" w:cs="Book Antiqua"/>
        </w:rPr>
        <w:t xml:space="preserve"> </w:t>
      </w:r>
    </w:p>
    <w:p w:rsidR="00C02FBF" w:rsidRDefault="009732C9">
      <w:pPr>
        <w:spacing w:after="5" w:line="275" w:lineRule="auto"/>
        <w:ind w:left="-15" w:right="-14" w:firstLine="417"/>
      </w:pPr>
      <w:r>
        <w:rPr>
          <w:rFonts w:ascii="Book Antiqua" w:eastAsia="Book Antiqua" w:hAnsi="Book Antiqua" w:cs="Book Antiqua"/>
        </w:rPr>
        <w:t xml:space="preserve">Súčasťou návrhu na vklad pri zmene vlastníka bytu v katastri nehnuteľností je </w:t>
      </w:r>
      <w:r w:rsidRPr="00282F33">
        <w:rPr>
          <w:rFonts w:ascii="Book Antiqua" w:eastAsia="Book Antiqua" w:hAnsi="Book Antiqua" w:cs="Book Antiqua"/>
          <w:b/>
        </w:rPr>
        <w:t>potvrdenie,</w:t>
      </w:r>
      <w:r>
        <w:rPr>
          <w:rFonts w:ascii="Book Antiqua" w:eastAsia="Book Antiqua" w:hAnsi="Book Antiqua" w:cs="Book Antiqua"/>
        </w:rPr>
        <w:t xml:space="preserve"> že pôvodný vlastník má vysporiadané všetky záväzky spojené s užívaním bytu. Po</w:t>
      </w:r>
      <w:r w:rsidR="00282F33">
        <w:rPr>
          <w:rFonts w:ascii="Book Antiqua" w:eastAsia="Book Antiqua" w:hAnsi="Book Antiqua" w:cs="Book Antiqua"/>
        </w:rPr>
        <w:t>tvrdenie</w:t>
      </w:r>
      <w:r w:rsidR="004F2393">
        <w:rPr>
          <w:rFonts w:ascii="Book Antiqua" w:eastAsia="Book Antiqua" w:hAnsi="Book Antiqua" w:cs="Book Antiqua"/>
        </w:rPr>
        <w:t xml:space="preserve"> pre kataster</w:t>
      </w:r>
      <w:r w:rsidR="00282F33">
        <w:rPr>
          <w:rFonts w:ascii="Book Antiqua" w:eastAsia="Book Antiqua" w:hAnsi="Book Antiqua" w:cs="Book Antiqua"/>
        </w:rPr>
        <w:t xml:space="preserve"> vydá správca domu</w:t>
      </w:r>
      <w:r w:rsidR="004F2393">
        <w:rPr>
          <w:rFonts w:ascii="Book Antiqua" w:eastAsia="Book Antiqua" w:hAnsi="Book Antiqua" w:cs="Book Antiqua"/>
        </w:rPr>
        <w:t>.</w:t>
      </w:r>
      <w:r w:rsidR="00282F3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 </w:t>
      </w:r>
    </w:p>
    <w:p w:rsidR="00C02FBF" w:rsidRDefault="009732C9">
      <w:pPr>
        <w:spacing w:after="14" w:line="259" w:lineRule="auto"/>
        <w:ind w:left="0" w:right="0" w:firstLine="0"/>
        <w:jc w:val="left"/>
      </w:pPr>
      <w:r>
        <w:rPr>
          <w:rFonts w:ascii="Book Antiqua" w:eastAsia="Book Antiqua" w:hAnsi="Book Antiqua" w:cs="Book Antiqua"/>
        </w:rPr>
        <w:t xml:space="preserve"> </w:t>
      </w:r>
    </w:p>
    <w:p w:rsidR="00C02FBF" w:rsidRPr="004F2393" w:rsidRDefault="009732C9">
      <w:pPr>
        <w:spacing w:after="6" w:line="259" w:lineRule="auto"/>
        <w:ind w:left="0" w:right="0" w:firstLine="0"/>
        <w:jc w:val="left"/>
        <w:rPr>
          <w:color w:val="00B050"/>
        </w:rPr>
      </w:pPr>
      <w:r w:rsidRPr="004F2393">
        <w:rPr>
          <w:rFonts w:ascii="Book Antiqua" w:eastAsia="Book Antiqua" w:hAnsi="Book Antiqua" w:cs="Book Antiqua"/>
          <w:b/>
          <w:i/>
          <w:color w:val="00B050"/>
        </w:rPr>
        <w:t xml:space="preserve">ZMENA VLASTNÍKA BYTU </w:t>
      </w:r>
    </w:p>
    <w:p w:rsidR="00C02FBF" w:rsidRDefault="009732C9">
      <w:pPr>
        <w:spacing w:after="56" w:line="259" w:lineRule="auto"/>
        <w:ind w:left="0" w:right="0" w:firstLine="0"/>
        <w:jc w:val="left"/>
      </w:pPr>
      <w:r>
        <w:rPr>
          <w:rFonts w:ascii="Book Antiqua" w:eastAsia="Book Antiqua" w:hAnsi="Book Antiqua" w:cs="Book Antiqua"/>
          <w:b/>
          <w:i/>
        </w:rPr>
        <w:t xml:space="preserve"> </w:t>
      </w:r>
    </w:p>
    <w:p w:rsidR="000C0896" w:rsidRPr="000C0896" w:rsidRDefault="009732C9" w:rsidP="004F2393">
      <w:pPr>
        <w:pStyle w:val="Odsekzoznamu"/>
        <w:numPr>
          <w:ilvl w:val="0"/>
          <w:numId w:val="3"/>
        </w:numPr>
        <w:spacing w:after="5" w:line="275" w:lineRule="auto"/>
        <w:ind w:right="-14"/>
        <w:rPr>
          <w:color w:val="FF0000"/>
        </w:rPr>
      </w:pPr>
      <w:r w:rsidRPr="00831F83">
        <w:rPr>
          <w:rFonts w:ascii="Book Antiqua" w:eastAsia="Book Antiqua" w:hAnsi="Book Antiqua" w:cs="Book Antiqua"/>
          <w:u w:val="single"/>
        </w:rPr>
        <w:t>Prevádzajúci vlastník a nadobúdateľ si prinesú</w:t>
      </w:r>
      <w:r w:rsidRPr="004F2393">
        <w:rPr>
          <w:rFonts w:ascii="Book Antiqua" w:eastAsia="Book Antiqua" w:hAnsi="Book Antiqua" w:cs="Book Antiqua"/>
        </w:rPr>
        <w:t>: kúpnu, darovaciu prípadne zámennú zmluvu, rozhodnutie o povolení vkladu, prípadne list vlastníctva,</w:t>
      </w:r>
      <w:r w:rsidR="000C0896">
        <w:rPr>
          <w:rFonts w:ascii="Book Antiqua" w:eastAsia="Book Antiqua" w:hAnsi="Book Antiqua" w:cs="Book Antiqua"/>
        </w:rPr>
        <w:t xml:space="preserve"> čestné prehlásenie o počte osôb v byte, protokol  odpočte meračov – odpísané čísla a stavy pomerových rozdeľovačov vykurovacích nákladov ako aj stavy bytových vodomerov TV a SV/</w:t>
      </w:r>
      <w:r w:rsidR="000C0896" w:rsidRPr="000C0896">
        <w:rPr>
          <w:rFonts w:ascii="Book Antiqua" w:eastAsia="Book Antiqua" w:hAnsi="Book Antiqua" w:cs="Book Antiqua"/>
          <w:i/>
        </w:rPr>
        <w:t>Tlačivo</w:t>
      </w:r>
      <w:r w:rsidR="000C0896">
        <w:rPr>
          <w:rFonts w:ascii="Book Antiqua" w:eastAsia="Book Antiqua" w:hAnsi="Book Antiqua" w:cs="Book Antiqua"/>
        </w:rPr>
        <w:t xml:space="preserve">: </w:t>
      </w:r>
      <w:r w:rsidR="000C0896" w:rsidRPr="004F2393">
        <w:rPr>
          <w:rFonts w:ascii="Book Antiqua" w:eastAsia="Book Antiqua" w:hAnsi="Book Antiqua" w:cs="Book Antiqua"/>
          <w:b/>
          <w:i/>
          <w:color w:val="FF0000"/>
        </w:rPr>
        <w:t>Odpis údajov pri zmene užívateľa bytu</w:t>
      </w:r>
      <w:r w:rsidR="000C0896">
        <w:rPr>
          <w:rFonts w:ascii="Book Antiqua" w:eastAsia="Book Antiqua" w:hAnsi="Book Antiqua" w:cs="Book Antiqua"/>
          <w:i/>
        </w:rPr>
        <w:t xml:space="preserve">, </w:t>
      </w:r>
      <w:r w:rsidR="000C0896">
        <w:rPr>
          <w:rFonts w:ascii="Book Antiqua" w:eastAsia="Book Antiqua" w:hAnsi="Book Antiqua" w:cs="Book Antiqua"/>
          <w:i/>
        </w:rPr>
        <w:t xml:space="preserve"> </w:t>
      </w:r>
      <w:r w:rsidR="000C0896" w:rsidRPr="00794A13">
        <w:rPr>
          <w:rFonts w:ascii="Book Antiqua" w:eastAsia="Book Antiqua" w:hAnsi="Book Antiqua" w:cs="Book Antiqua"/>
          <w:i/>
          <w:color w:val="FF0000"/>
        </w:rPr>
        <w:t>alebo Protokol o odpočte meračov...</w:t>
      </w:r>
    </w:p>
    <w:p w:rsidR="00C02FBF" w:rsidRPr="000C0896" w:rsidRDefault="000C0896" w:rsidP="000C0896">
      <w:pPr>
        <w:spacing w:after="5" w:line="275" w:lineRule="auto"/>
        <w:ind w:left="-15" w:right="-14" w:firstLine="0"/>
        <w:rPr>
          <w:color w:val="FF0000"/>
        </w:rPr>
      </w:pPr>
      <w:r>
        <w:rPr>
          <w:rFonts w:ascii="Book Antiqua" w:eastAsia="Book Antiqua" w:hAnsi="Book Antiqua" w:cs="Book Antiqua"/>
        </w:rPr>
        <w:t xml:space="preserve">  </w:t>
      </w:r>
      <w:r w:rsidR="009732C9" w:rsidRPr="000C0896">
        <w:rPr>
          <w:rFonts w:ascii="Book Antiqua" w:eastAsia="Book Antiqua" w:hAnsi="Book Antiqua" w:cs="Book Antiqua"/>
        </w:rPr>
        <w:t xml:space="preserve">  </w:t>
      </w:r>
      <w:r>
        <w:rPr>
          <w:rFonts w:ascii="Book Antiqua" w:eastAsia="Book Antiqua" w:hAnsi="Book Antiqua" w:cs="Book Antiqua"/>
          <w:i/>
          <w:color w:val="FF0000"/>
        </w:rPr>
        <w:t xml:space="preserve">   </w:t>
      </w:r>
      <w:r w:rsidR="00794A13" w:rsidRPr="000C0896">
        <w:rPr>
          <w:rFonts w:ascii="Book Antiqua" w:eastAsia="Book Antiqua" w:hAnsi="Book Antiqua" w:cs="Book Antiqua"/>
          <w:i/>
          <w:color w:val="FF0000"/>
        </w:rPr>
        <w:t>vykonaných pri zmene užívateľa bytu</w:t>
      </w:r>
      <w:r w:rsidRPr="000C0896">
        <w:rPr>
          <w:rFonts w:ascii="Book Antiqua" w:eastAsia="Book Antiqua" w:hAnsi="Book Antiqua" w:cs="Book Antiqua"/>
          <w:i/>
          <w:color w:val="FF0000"/>
        </w:rPr>
        <w:t>.</w:t>
      </w:r>
    </w:p>
    <w:p w:rsidR="00C02FBF" w:rsidRDefault="009732C9">
      <w:pPr>
        <w:spacing w:after="18" w:line="259" w:lineRule="auto"/>
        <w:ind w:left="0" w:right="0" w:firstLine="0"/>
        <w:jc w:val="left"/>
      </w:pPr>
      <w:r>
        <w:rPr>
          <w:rFonts w:ascii="Book Antiqua" w:eastAsia="Book Antiqua" w:hAnsi="Book Antiqua" w:cs="Book Antiqua"/>
        </w:rPr>
        <w:t xml:space="preserve"> </w:t>
      </w:r>
    </w:p>
    <w:p w:rsidR="00C02FBF" w:rsidRDefault="009732C9" w:rsidP="00FB4A1C">
      <w:pPr>
        <w:spacing w:after="5" w:line="275" w:lineRule="auto"/>
        <w:ind w:left="345" w:right="-14" w:firstLine="57"/>
      </w:pPr>
      <w:r>
        <w:rPr>
          <w:rFonts w:ascii="Book Antiqua" w:eastAsia="Book Antiqua" w:hAnsi="Book Antiqua" w:cs="Book Antiqua"/>
        </w:rPr>
        <w:t xml:space="preserve">Po splnení všetkých náležitostí uvedených pri postupe zmeny vlastníka bytu </w:t>
      </w:r>
      <w:r w:rsidR="008B2E1E">
        <w:rPr>
          <w:rFonts w:ascii="Book Antiqua" w:eastAsia="Book Antiqua" w:hAnsi="Book Antiqua" w:cs="Book Antiqua"/>
        </w:rPr>
        <w:t xml:space="preserve">Správca </w:t>
      </w:r>
      <w:r w:rsidR="00FB4A1C">
        <w:rPr>
          <w:rFonts w:ascii="Book Antiqua" w:eastAsia="Book Antiqua" w:hAnsi="Book Antiqua" w:cs="Book Antiqua"/>
        </w:rPr>
        <w:t xml:space="preserve"> </w:t>
      </w:r>
      <w:r w:rsidR="008B2E1E">
        <w:rPr>
          <w:rFonts w:ascii="Book Antiqua" w:eastAsia="Book Antiqua" w:hAnsi="Book Antiqua" w:cs="Book Antiqua"/>
        </w:rPr>
        <w:t>DHJ Grup, s.r.o.</w:t>
      </w:r>
      <w:r>
        <w:rPr>
          <w:rFonts w:ascii="Book Antiqua" w:eastAsia="Book Antiqua" w:hAnsi="Book Antiqua" w:cs="Book Antiqua"/>
        </w:rPr>
        <w:t xml:space="preserve"> vykoná zmenu v evidencii vlastníka bytu.</w:t>
      </w:r>
      <w:r>
        <w:rPr>
          <w:rFonts w:ascii="Book Antiqua" w:eastAsia="Book Antiqua" w:hAnsi="Book Antiqua" w:cs="Book Antiqua"/>
          <w:color w:val="FFFFFF"/>
          <w:vertAlign w:val="superscript"/>
        </w:rPr>
        <w:footnoteReference w:id="1"/>
      </w:r>
      <w:r>
        <w:rPr>
          <w:rFonts w:ascii="Book Antiqua" w:eastAsia="Book Antiqua" w:hAnsi="Book Antiqua" w:cs="Book Antiqua"/>
        </w:rPr>
        <w:t xml:space="preserve"> </w:t>
      </w:r>
    </w:p>
    <w:p w:rsidR="00C02FBF" w:rsidRDefault="009732C9">
      <w:pPr>
        <w:spacing w:after="19" w:line="259" w:lineRule="auto"/>
        <w:ind w:left="0" w:right="0" w:firstLine="0"/>
        <w:jc w:val="left"/>
      </w:pPr>
      <w:r>
        <w:rPr>
          <w:rFonts w:ascii="Book Antiqua" w:eastAsia="Book Antiqua" w:hAnsi="Book Antiqua" w:cs="Book Antiqua"/>
        </w:rPr>
        <w:t xml:space="preserve"> </w:t>
      </w:r>
    </w:p>
    <w:p w:rsidR="00C02FBF" w:rsidRPr="00586686" w:rsidRDefault="009732C9">
      <w:pPr>
        <w:spacing w:after="12" w:line="259" w:lineRule="auto"/>
        <w:ind w:left="283" w:right="0" w:firstLine="0"/>
        <w:jc w:val="left"/>
        <w:rPr>
          <w:rFonts w:ascii="Book Antiqua" w:eastAsia="Book Antiqua" w:hAnsi="Book Antiqua" w:cs="Book Antiqua"/>
          <w:sz w:val="22"/>
        </w:rPr>
      </w:pPr>
      <w:r w:rsidRPr="00586686">
        <w:rPr>
          <w:rFonts w:ascii="Book Antiqua" w:eastAsia="Book Antiqua" w:hAnsi="Book Antiqua" w:cs="Book Antiqua"/>
          <w:i/>
          <w:sz w:val="22"/>
        </w:rPr>
        <w:t>Poplatky pri zmene vlastníka</w:t>
      </w:r>
      <w:r w:rsidRPr="00586686">
        <w:rPr>
          <w:rFonts w:ascii="Book Antiqua" w:eastAsia="Book Antiqua" w:hAnsi="Book Antiqua" w:cs="Book Antiqua"/>
          <w:sz w:val="22"/>
        </w:rPr>
        <w:t xml:space="preserve"> v správe </w:t>
      </w:r>
      <w:r w:rsidR="003A509D" w:rsidRPr="00586686">
        <w:rPr>
          <w:rFonts w:ascii="Book Antiqua" w:eastAsia="Book Antiqua" w:hAnsi="Book Antiqua" w:cs="Book Antiqua"/>
          <w:sz w:val="22"/>
        </w:rPr>
        <w:t xml:space="preserve">DHJ Grup s.r.o. : v zmysle </w:t>
      </w:r>
      <w:r w:rsidR="004F2393" w:rsidRPr="00586686">
        <w:rPr>
          <w:rFonts w:ascii="Book Antiqua" w:eastAsia="Book Antiqua" w:hAnsi="Book Antiqua" w:cs="Book Antiqua"/>
          <w:sz w:val="22"/>
        </w:rPr>
        <w:t>platného cenníka</w:t>
      </w:r>
      <w:r w:rsidRPr="00586686">
        <w:rPr>
          <w:rFonts w:ascii="Book Antiqua" w:eastAsia="Book Antiqua" w:hAnsi="Book Antiqua" w:cs="Book Antiqua"/>
          <w:sz w:val="22"/>
        </w:rPr>
        <w:t xml:space="preserve">  </w:t>
      </w: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276616" w:rsidRDefault="00276616">
      <w:pPr>
        <w:spacing w:after="12" w:line="259" w:lineRule="auto"/>
        <w:ind w:left="283" w:right="0" w:firstLine="0"/>
        <w:jc w:val="left"/>
      </w:pPr>
    </w:p>
    <w:p w:rsidR="00C02FBF" w:rsidRDefault="009732C9" w:rsidP="00276616">
      <w:pPr>
        <w:spacing w:after="0" w:line="259" w:lineRule="auto"/>
        <w:ind w:left="0" w:right="0" w:firstLine="0"/>
        <w:jc w:val="left"/>
      </w:pPr>
      <w:r>
        <w:rPr>
          <w:rFonts w:ascii="Book Antiqua" w:eastAsia="Book Antiqua" w:hAnsi="Book Antiqua" w:cs="Book Antiqua"/>
          <w:i/>
        </w:rPr>
        <w:t xml:space="preserve"> </w:t>
      </w:r>
    </w:p>
    <w:p w:rsidR="00276616" w:rsidRDefault="00276616" w:rsidP="00276616">
      <w:pPr>
        <w:spacing w:after="0" w:line="259" w:lineRule="auto"/>
        <w:ind w:left="0" w:right="0" w:firstLine="0"/>
        <w:jc w:val="left"/>
      </w:pPr>
    </w:p>
    <w:p w:rsidR="00276616" w:rsidRDefault="00276616" w:rsidP="00276616">
      <w:pPr>
        <w:spacing w:after="0" w:line="259" w:lineRule="auto"/>
        <w:ind w:left="0" w:right="0" w:firstLine="0"/>
        <w:jc w:val="left"/>
      </w:pPr>
    </w:p>
    <w:p w:rsidR="00C02FBF" w:rsidRDefault="009732C9">
      <w:pPr>
        <w:spacing w:after="0" w:line="259" w:lineRule="auto"/>
        <w:ind w:left="0" w:right="4" w:firstLine="0"/>
        <w:jc w:val="center"/>
        <w:rPr>
          <w:b/>
          <w:sz w:val="28"/>
        </w:rPr>
      </w:pPr>
      <w:r>
        <w:rPr>
          <w:b/>
          <w:sz w:val="28"/>
        </w:rPr>
        <w:t xml:space="preserve">Odpis údajov pri zmene užívateľa bytu </w:t>
      </w:r>
    </w:p>
    <w:p w:rsidR="00276616" w:rsidRDefault="00276616">
      <w:pPr>
        <w:spacing w:after="0" w:line="259" w:lineRule="auto"/>
        <w:ind w:left="0" w:right="4" w:firstLine="0"/>
        <w:jc w:val="center"/>
      </w:pPr>
    </w:p>
    <w:p w:rsidR="00276616" w:rsidRDefault="00276616">
      <w:pPr>
        <w:spacing w:after="0" w:line="259" w:lineRule="auto"/>
        <w:ind w:left="0" w:right="4" w:firstLine="0"/>
        <w:jc w:val="center"/>
      </w:pPr>
    </w:p>
    <w:p w:rsidR="00C02FBF" w:rsidRDefault="009732C9">
      <w:pPr>
        <w:ind w:left="-5" w:right="572"/>
      </w:pPr>
      <w:r>
        <w:t xml:space="preserve"> Dátum odčítania:..</w:t>
      </w:r>
      <w:r w:rsidR="00586686">
        <w:t>...........................</w:t>
      </w:r>
      <w:r>
        <w:t xml:space="preserve">  dátum zmeny užívateľov: ............................................. </w:t>
      </w:r>
    </w:p>
    <w:p w:rsidR="00586686" w:rsidRDefault="00586686">
      <w:pPr>
        <w:ind w:left="-5" w:right="572"/>
      </w:pPr>
    </w:p>
    <w:p w:rsidR="00C02FBF" w:rsidRDefault="009732C9">
      <w:pPr>
        <w:ind w:left="-5" w:right="572"/>
      </w:pPr>
      <w:r>
        <w:t xml:space="preserve"> </w:t>
      </w:r>
      <w:r w:rsidR="00586686">
        <w:t>adresa, č. bytu:</w:t>
      </w:r>
      <w:r>
        <w:t xml:space="preserve">............................................................................................................................. </w:t>
      </w:r>
    </w:p>
    <w:p w:rsidR="00586686" w:rsidRDefault="00586686">
      <w:pPr>
        <w:ind w:left="-5" w:right="572"/>
      </w:pPr>
    </w:p>
    <w:p w:rsidR="00C02FBF" w:rsidRDefault="009732C9">
      <w:pPr>
        <w:ind w:left="-5" w:right="572"/>
      </w:pPr>
      <w:r>
        <w:t xml:space="preserve"> meno</w:t>
      </w:r>
      <w:r w:rsidR="00586686">
        <w:t xml:space="preserve"> </w:t>
      </w:r>
      <w:r w:rsidR="00586686" w:rsidRPr="00586686">
        <w:rPr>
          <w:u w:val="single"/>
        </w:rPr>
        <w:t>predchádzajúceho</w:t>
      </w:r>
      <w:r w:rsidRPr="00586686">
        <w:rPr>
          <w:u w:val="single"/>
        </w:rPr>
        <w:t xml:space="preserve"> </w:t>
      </w:r>
      <w:r w:rsidR="00586686" w:rsidRPr="00586686">
        <w:rPr>
          <w:u w:val="single"/>
        </w:rPr>
        <w:t xml:space="preserve"> užívateľa</w:t>
      </w:r>
      <w:r w:rsidRPr="00586686">
        <w:t>..............................................................................................</w:t>
      </w:r>
      <w:r>
        <w:t xml:space="preserve"> </w:t>
      </w:r>
    </w:p>
    <w:p w:rsidR="00586686" w:rsidRDefault="00586686">
      <w:pPr>
        <w:ind w:left="-5" w:right="572"/>
      </w:pPr>
    </w:p>
    <w:p w:rsidR="00C02FBF" w:rsidRDefault="009732C9">
      <w:pPr>
        <w:spacing w:after="261"/>
        <w:ind w:left="-5" w:right="572"/>
      </w:pPr>
      <w:r>
        <w:t xml:space="preserve"> meno</w:t>
      </w:r>
      <w:r w:rsidR="00586686">
        <w:t xml:space="preserve"> </w:t>
      </w:r>
      <w:r w:rsidR="00586686" w:rsidRPr="00586686">
        <w:rPr>
          <w:u w:val="single"/>
        </w:rPr>
        <w:t>nového užívateľa</w:t>
      </w:r>
      <w:r>
        <w:t xml:space="preserve">....................................................................................................... . </w:t>
      </w:r>
    </w:p>
    <w:p w:rsidR="00C02FBF" w:rsidRDefault="009732C9">
      <w:pPr>
        <w:spacing w:after="261" w:line="259" w:lineRule="auto"/>
        <w:ind w:right="3"/>
        <w:jc w:val="center"/>
      </w:pPr>
      <w:r>
        <w:rPr>
          <w:b/>
          <w:i/>
          <w:u w:val="single" w:color="000000"/>
        </w:rPr>
        <w:t>Pomerové rozdeľovače nákladov na vykurovanie</w:t>
      </w:r>
      <w:r>
        <w:rPr>
          <w:b/>
          <w:i/>
        </w:rPr>
        <w:t xml:space="preserve"> </w:t>
      </w:r>
    </w:p>
    <w:p w:rsidR="00C02FBF" w:rsidRDefault="009732C9">
      <w:pPr>
        <w:ind w:left="-5" w:right="572"/>
      </w:pPr>
      <w:r>
        <w:t xml:space="preserve">výr. číslo prístroja: .................................odčítaný stav – údaj a) ................... údaj b)................. </w:t>
      </w:r>
    </w:p>
    <w:p w:rsidR="000876BF" w:rsidRDefault="000876BF">
      <w:pPr>
        <w:ind w:left="-5" w:right="572"/>
      </w:pPr>
    </w:p>
    <w:p w:rsidR="00C02FBF" w:rsidRDefault="009732C9">
      <w:pPr>
        <w:ind w:left="-5" w:right="572"/>
      </w:pPr>
      <w:r>
        <w:t xml:space="preserve"> výr. číslo prístroja: .................................odčítaný stav – údaj a) ................... údaj b)................. </w:t>
      </w:r>
    </w:p>
    <w:p w:rsidR="000876BF" w:rsidRDefault="000876BF">
      <w:pPr>
        <w:ind w:left="-5" w:right="572"/>
      </w:pPr>
    </w:p>
    <w:p w:rsidR="00C02FBF" w:rsidRDefault="009732C9">
      <w:pPr>
        <w:ind w:left="-5" w:right="572"/>
      </w:pPr>
      <w:r>
        <w:t xml:space="preserve"> výr. číslo prístroja: .................................odčítaný stav – údaj a) ................... údaj b)................. </w:t>
      </w:r>
    </w:p>
    <w:p w:rsidR="000876BF" w:rsidRDefault="000876BF">
      <w:pPr>
        <w:ind w:left="-5" w:right="572"/>
      </w:pPr>
    </w:p>
    <w:p w:rsidR="00C02FBF" w:rsidRDefault="009732C9">
      <w:pPr>
        <w:ind w:left="-5" w:right="572"/>
      </w:pPr>
      <w:r>
        <w:t xml:space="preserve"> výr. číslo prístroja: .................................odčítaný stav – údaj a) ................... údaj b)................. </w:t>
      </w:r>
    </w:p>
    <w:p w:rsidR="000876BF" w:rsidRDefault="000876BF">
      <w:pPr>
        <w:ind w:left="-5" w:right="572"/>
      </w:pPr>
    </w:p>
    <w:p w:rsidR="00C02FBF" w:rsidRDefault="009732C9">
      <w:pPr>
        <w:ind w:left="-5" w:right="572"/>
      </w:pPr>
      <w:r>
        <w:t xml:space="preserve"> výr. číslo prístroja: .................................odčítaný stav – údaj a) ................... údaj b)................. </w:t>
      </w:r>
    </w:p>
    <w:p w:rsidR="000876BF" w:rsidRDefault="000876BF">
      <w:pPr>
        <w:ind w:left="-5" w:right="572"/>
      </w:pPr>
    </w:p>
    <w:p w:rsidR="00C02FBF" w:rsidRDefault="009732C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C02FBF" w:rsidRDefault="009732C9">
      <w:pPr>
        <w:numPr>
          <w:ilvl w:val="0"/>
          <w:numId w:val="1"/>
        </w:numPr>
        <w:ind w:right="572" w:hanging="360"/>
      </w:pPr>
      <w:r>
        <w:t xml:space="preserve">stav k dátumu odčítania </w:t>
      </w:r>
    </w:p>
    <w:p w:rsidR="00C02FBF" w:rsidRDefault="009732C9">
      <w:pPr>
        <w:numPr>
          <w:ilvl w:val="0"/>
          <w:numId w:val="1"/>
        </w:numPr>
        <w:spacing w:after="262"/>
        <w:ind w:right="572" w:hanging="360"/>
      </w:pPr>
      <w:r>
        <w:t xml:space="preserve">stav k 31.12. predchádzajúceho roka </w:t>
      </w:r>
    </w:p>
    <w:p w:rsidR="00C02FBF" w:rsidRDefault="009732C9">
      <w:pPr>
        <w:spacing w:after="261" w:line="259" w:lineRule="auto"/>
        <w:ind w:right="3"/>
        <w:jc w:val="center"/>
      </w:pPr>
      <w:r>
        <w:rPr>
          <w:b/>
          <w:i/>
          <w:u w:val="single" w:color="000000"/>
        </w:rPr>
        <w:t>Bytové vodomery</w:t>
      </w:r>
      <w:r>
        <w:rPr>
          <w:i/>
        </w:rPr>
        <w:t xml:space="preserve"> </w:t>
      </w:r>
    </w:p>
    <w:p w:rsidR="00C02FBF" w:rsidRDefault="009732C9">
      <w:pPr>
        <w:spacing w:after="0" w:line="259" w:lineRule="auto"/>
        <w:ind w:left="-5" w:right="0"/>
        <w:jc w:val="left"/>
      </w:pPr>
      <w:r>
        <w:rPr>
          <w:b/>
        </w:rPr>
        <w:t xml:space="preserve">Teplá voda  </w:t>
      </w:r>
    </w:p>
    <w:p w:rsidR="00C02FBF" w:rsidRDefault="009732C9" w:rsidP="00586686">
      <w:pPr>
        <w:ind w:left="-5" w:right="572"/>
        <w:jc w:val="left"/>
      </w:pPr>
      <w:r>
        <w:rPr>
          <w:b/>
        </w:rPr>
        <w:t xml:space="preserve"> </w:t>
      </w:r>
      <w:r w:rsidR="00586686">
        <w:t>výr. číslo vodomeru</w:t>
      </w:r>
      <w:r>
        <w:t xml:space="preserve">: ................................................ stav  m3: ................................................... </w:t>
      </w:r>
    </w:p>
    <w:p w:rsidR="00586686" w:rsidRDefault="00586686" w:rsidP="00586686">
      <w:pPr>
        <w:ind w:left="-5" w:right="572"/>
        <w:jc w:val="left"/>
      </w:pPr>
    </w:p>
    <w:p w:rsidR="00C02FBF" w:rsidRDefault="009732C9" w:rsidP="00586686">
      <w:pPr>
        <w:ind w:left="-5" w:right="572"/>
        <w:jc w:val="left"/>
      </w:pPr>
      <w:r>
        <w:t xml:space="preserve"> výr. číslo vodomeru: ............................................... stav  m3: .................................................... </w:t>
      </w:r>
    </w:p>
    <w:p w:rsidR="00C02FBF" w:rsidRDefault="009732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FBF" w:rsidRDefault="009732C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02FBF" w:rsidRDefault="009732C9">
      <w:pPr>
        <w:spacing w:after="0" w:line="259" w:lineRule="auto"/>
        <w:ind w:left="-5" w:right="0"/>
        <w:jc w:val="left"/>
      </w:pPr>
      <w:r>
        <w:rPr>
          <w:b/>
        </w:rPr>
        <w:t xml:space="preserve">Studená voda  </w:t>
      </w:r>
    </w:p>
    <w:p w:rsidR="00586686" w:rsidRDefault="009732C9" w:rsidP="00586686">
      <w:pPr>
        <w:spacing w:after="93"/>
        <w:ind w:left="-5" w:right="572"/>
        <w:jc w:val="left"/>
      </w:pPr>
      <w:r>
        <w:rPr>
          <w:b/>
        </w:rPr>
        <w:t xml:space="preserve"> </w:t>
      </w:r>
      <w:r>
        <w:t xml:space="preserve">výr. číslo vodomeru: ................................................ stav  m3: ...................................................  </w:t>
      </w:r>
    </w:p>
    <w:p w:rsidR="00586686" w:rsidRDefault="00586686" w:rsidP="00586686">
      <w:pPr>
        <w:spacing w:after="93"/>
        <w:ind w:left="-5" w:right="572"/>
        <w:jc w:val="left"/>
      </w:pPr>
    </w:p>
    <w:p w:rsidR="00C02FBF" w:rsidRDefault="009732C9" w:rsidP="00586686">
      <w:pPr>
        <w:spacing w:after="93"/>
        <w:ind w:left="-5" w:right="572"/>
        <w:jc w:val="left"/>
      </w:pPr>
      <w:r>
        <w:t xml:space="preserve">výr. číslo vodomeru: ............................................... stav  m3: .................................................... </w:t>
      </w:r>
    </w:p>
    <w:p w:rsidR="00C02FBF" w:rsidRDefault="009732C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453F1D" w:rsidRDefault="00453F1D">
      <w:pPr>
        <w:spacing w:line="316" w:lineRule="auto"/>
        <w:ind w:left="-5" w:right="0"/>
      </w:pPr>
    </w:p>
    <w:p w:rsidR="00C02FBF" w:rsidRDefault="009732C9">
      <w:pPr>
        <w:spacing w:line="316" w:lineRule="auto"/>
        <w:ind w:left="-5" w:right="0"/>
      </w:pPr>
      <w:bookmarkStart w:id="0" w:name="_GoBack"/>
      <w:bookmarkEnd w:id="0"/>
      <w:r>
        <w:t xml:space="preserve"> Súhlasím s výpočtom nákladov podľa vyššie uvedených stavov meračov v ročnom vyúčtovaní nákladov za byt. </w:t>
      </w:r>
    </w:p>
    <w:p w:rsidR="00C02FBF" w:rsidRDefault="009732C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C02FBF" w:rsidRDefault="009732C9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C02FBF" w:rsidRDefault="009732C9">
      <w:pPr>
        <w:ind w:left="-5" w:right="572"/>
      </w:pPr>
      <w:r>
        <w:t xml:space="preserve">Dátum ........................................... </w:t>
      </w:r>
    </w:p>
    <w:p w:rsidR="00C02FBF" w:rsidRDefault="009732C9">
      <w:pPr>
        <w:spacing w:after="1" w:line="259" w:lineRule="auto"/>
        <w:ind w:left="0" w:right="0" w:firstLine="0"/>
        <w:jc w:val="left"/>
      </w:pPr>
      <w:r>
        <w:t xml:space="preserve"> </w:t>
      </w:r>
    </w:p>
    <w:p w:rsidR="00C02FBF" w:rsidRDefault="009732C9">
      <w:pPr>
        <w:spacing w:after="398"/>
        <w:ind w:left="-5" w:right="572"/>
      </w:pPr>
      <w:r>
        <w:lastRenderedPageBreak/>
        <w:t xml:space="preserve">Podpis </w:t>
      </w:r>
      <w:r w:rsidRPr="003A509D">
        <w:rPr>
          <w:b/>
        </w:rPr>
        <w:t>predchádzajúceho užívateľa</w:t>
      </w:r>
      <w:r>
        <w:t xml:space="preserve">: ....................................................................       </w:t>
      </w:r>
    </w:p>
    <w:p w:rsidR="00C02FBF" w:rsidRDefault="009732C9">
      <w:pPr>
        <w:spacing w:after="381"/>
        <w:ind w:left="-5" w:right="572"/>
      </w:pPr>
      <w:r>
        <w:t xml:space="preserve">Podpis </w:t>
      </w:r>
      <w:r w:rsidRPr="003A509D">
        <w:rPr>
          <w:b/>
        </w:rPr>
        <w:t>nového užívateľa</w:t>
      </w:r>
      <w:r>
        <w:t xml:space="preserve">: ..................................................................................... </w:t>
      </w:r>
    </w:p>
    <w:p w:rsidR="00C02FBF" w:rsidRDefault="009732C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02FBF">
      <w:footnotePr>
        <w:numRestart w:val="eachPage"/>
      </w:footnotePr>
      <w:pgSz w:w="11906" w:h="16838"/>
      <w:pgMar w:top="413" w:right="864" w:bottom="65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C9" w:rsidRDefault="009732C9">
      <w:pPr>
        <w:spacing w:after="0" w:line="240" w:lineRule="auto"/>
      </w:pPr>
      <w:r>
        <w:separator/>
      </w:r>
    </w:p>
  </w:endnote>
  <w:endnote w:type="continuationSeparator" w:id="0">
    <w:p w:rsidR="009732C9" w:rsidRDefault="0097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C9" w:rsidRDefault="009732C9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9732C9" w:rsidRDefault="009732C9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C02FBF" w:rsidRPr="00704E71" w:rsidRDefault="009732C9">
      <w:pPr>
        <w:pStyle w:val="footnotedescription"/>
        <w:rPr>
          <w:color w:val="00B050"/>
        </w:rPr>
      </w:pPr>
      <w:r>
        <w:rPr>
          <w:rStyle w:val="footnotemark"/>
          <w:rFonts w:eastAsia="Book Antiqua"/>
        </w:rPr>
        <w:footnoteRef/>
      </w:r>
      <w:r w:rsidR="00704E71">
        <w:t xml:space="preserve"> </w:t>
      </w:r>
      <w:r w:rsidR="00704E71" w:rsidRPr="00704E71">
        <w:rPr>
          <w:color w:val="00B050"/>
        </w:rPr>
        <w:t xml:space="preserve">Podrobné informácie získate u DHJ </w:t>
      </w:r>
      <w:proofErr w:type="spellStart"/>
      <w:r w:rsidR="00704E71" w:rsidRPr="00704E71">
        <w:rPr>
          <w:color w:val="00B050"/>
        </w:rPr>
        <w:t>Grup,s.r.o</w:t>
      </w:r>
      <w:proofErr w:type="spellEnd"/>
      <w:r w:rsidR="00704E71" w:rsidRPr="00704E71">
        <w:rPr>
          <w:color w:val="00B050"/>
        </w:rPr>
        <w:t xml:space="preserve">. B. Bystrica, </w:t>
      </w:r>
      <w:proofErr w:type="spellStart"/>
      <w:r w:rsidR="00704E71" w:rsidRPr="00704E71">
        <w:rPr>
          <w:color w:val="00B050"/>
        </w:rPr>
        <w:t>č.d</w:t>
      </w:r>
      <w:proofErr w:type="spellEnd"/>
      <w:r w:rsidR="00704E71" w:rsidRPr="00704E71">
        <w:rPr>
          <w:color w:val="00B050"/>
        </w:rPr>
        <w:t>. 7</w:t>
      </w:r>
      <w:r w:rsidRPr="00704E71">
        <w:rPr>
          <w:color w:val="00B050"/>
        </w:rPr>
        <w:t xml:space="preserve">, </w:t>
      </w:r>
      <w:proofErr w:type="spellStart"/>
      <w:r w:rsidRPr="00704E71">
        <w:rPr>
          <w:color w:val="00B050"/>
        </w:rPr>
        <w:t>tel.č</w:t>
      </w:r>
      <w:proofErr w:type="spellEnd"/>
      <w:r w:rsidRPr="00704E71">
        <w:rPr>
          <w:color w:val="00B050"/>
        </w:rPr>
        <w:t>.: 0</w:t>
      </w:r>
      <w:r w:rsidR="00704E71" w:rsidRPr="00704E71">
        <w:rPr>
          <w:color w:val="00B050"/>
        </w:rPr>
        <w:t>902/653850</w:t>
      </w:r>
      <w:r w:rsidRPr="00704E71">
        <w:rPr>
          <w:rFonts w:ascii="Times New Roman" w:eastAsia="Times New Roman" w:hAnsi="Times New Roman" w:cs="Times New Roman"/>
          <w:b w:val="0"/>
          <w:color w:val="00B05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A0A"/>
    <w:multiLevelType w:val="hybridMultilevel"/>
    <w:tmpl w:val="821CD1A6"/>
    <w:lvl w:ilvl="0" w:tplc="426C734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40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03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CA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2A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06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A1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3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851BDA"/>
    <w:multiLevelType w:val="hybridMultilevel"/>
    <w:tmpl w:val="839EE90C"/>
    <w:lvl w:ilvl="0" w:tplc="F416BA2C">
      <w:numFmt w:val="bullet"/>
      <w:lvlText w:val=""/>
      <w:lvlJc w:val="left"/>
      <w:pPr>
        <w:ind w:left="345" w:hanging="360"/>
      </w:pPr>
      <w:rPr>
        <w:rFonts w:ascii="Wingdings" w:eastAsia="Wingdings" w:hAnsi="Wingdings" w:cs="Wingdings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7002D77"/>
    <w:multiLevelType w:val="hybridMultilevel"/>
    <w:tmpl w:val="CBEA4F80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BF"/>
    <w:rsid w:val="000876BF"/>
    <w:rsid w:val="000C0896"/>
    <w:rsid w:val="00276616"/>
    <w:rsid w:val="00282F33"/>
    <w:rsid w:val="00305A66"/>
    <w:rsid w:val="003A509D"/>
    <w:rsid w:val="00453F1D"/>
    <w:rsid w:val="004F2393"/>
    <w:rsid w:val="00586686"/>
    <w:rsid w:val="005E79C7"/>
    <w:rsid w:val="00704E71"/>
    <w:rsid w:val="00794A13"/>
    <w:rsid w:val="00831F83"/>
    <w:rsid w:val="008B2E1E"/>
    <w:rsid w:val="009732C9"/>
    <w:rsid w:val="00B25BCF"/>
    <w:rsid w:val="00B37343"/>
    <w:rsid w:val="00C02FBF"/>
    <w:rsid w:val="00E71506"/>
    <w:rsid w:val="00F90A95"/>
    <w:rsid w:val="00FB4A1C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1" w:line="267" w:lineRule="auto"/>
      <w:ind w:left="10" w:right="5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Book Antiqua" w:eastAsia="Book Antiqua" w:hAnsi="Book Antiqua" w:cs="Book Antiqua"/>
      <w:b/>
      <w:i/>
      <w:color w:val="000000"/>
    </w:rPr>
  </w:style>
  <w:style w:type="character" w:customStyle="1" w:styleId="footnotedescriptionChar">
    <w:name w:val="footnote description Char"/>
    <w:link w:val="footnotedescription"/>
    <w:rPr>
      <w:rFonts w:ascii="Book Antiqua" w:eastAsia="Book Antiqua" w:hAnsi="Book Antiqua" w:cs="Book Antiqu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FFFFFF"/>
      <w:sz w:val="20"/>
      <w:vertAlign w:val="superscript"/>
    </w:rPr>
  </w:style>
  <w:style w:type="paragraph" w:styleId="Odsekzoznamu">
    <w:name w:val="List Paragraph"/>
    <w:basedOn w:val="Normlny"/>
    <w:uiPriority w:val="34"/>
    <w:qFormat/>
    <w:rsid w:val="004F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1" w:line="267" w:lineRule="auto"/>
      <w:ind w:left="10" w:right="5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Book Antiqua" w:eastAsia="Book Antiqua" w:hAnsi="Book Antiqua" w:cs="Book Antiqua"/>
      <w:b/>
      <w:i/>
      <w:color w:val="000000"/>
    </w:rPr>
  </w:style>
  <w:style w:type="character" w:customStyle="1" w:styleId="footnotedescriptionChar">
    <w:name w:val="footnote description Char"/>
    <w:link w:val="footnotedescription"/>
    <w:rPr>
      <w:rFonts w:ascii="Book Antiqua" w:eastAsia="Book Antiqua" w:hAnsi="Book Antiqua" w:cs="Book Antiqu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FFFFFF"/>
      <w:sz w:val="20"/>
      <w:vertAlign w:val="superscript"/>
    </w:rPr>
  </w:style>
  <w:style w:type="paragraph" w:styleId="Odsekzoznamu">
    <w:name w:val="List Paragraph"/>
    <w:basedOn w:val="Normlny"/>
    <w:uiPriority w:val="34"/>
    <w:qFormat/>
    <w:rsid w:val="004F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Ozimá</dc:creator>
  <cp:lastModifiedBy>horvathovad</cp:lastModifiedBy>
  <cp:revision>12</cp:revision>
  <cp:lastPrinted>2018-04-19T12:00:00Z</cp:lastPrinted>
  <dcterms:created xsi:type="dcterms:W3CDTF">2018-04-19T11:13:00Z</dcterms:created>
  <dcterms:modified xsi:type="dcterms:W3CDTF">2018-04-19T12:01:00Z</dcterms:modified>
</cp:coreProperties>
</file>